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0A" w:rsidRPr="005E418C" w:rsidRDefault="005E418C" w:rsidP="005E418C">
      <w:pPr>
        <w:widowControl/>
        <w:spacing w:line="900" w:lineRule="atLeast"/>
        <w:jc w:val="center"/>
        <w:outlineLvl w:val="1"/>
        <w:rPr>
          <w:rFonts w:ascii="宋体" w:eastAsia="宋体" w:hAnsi="宋体" w:cs="宋体"/>
          <w:b/>
          <w:color w:val="222222"/>
          <w:kern w:val="0"/>
          <w:sz w:val="48"/>
          <w:szCs w:val="48"/>
        </w:rPr>
      </w:pPr>
      <w:r w:rsidRPr="005E418C">
        <w:rPr>
          <w:rFonts w:ascii="宋体" w:eastAsia="宋体" w:hAnsi="宋体" w:cs="宋体" w:hint="eastAsia"/>
          <w:b/>
          <w:color w:val="222222"/>
          <w:kern w:val="0"/>
          <w:sz w:val="48"/>
          <w:szCs w:val="48"/>
        </w:rPr>
        <w:t>烧结机篦条清堵装置介绍</w:t>
      </w:r>
    </w:p>
    <w:p w:rsidR="008A7B0A" w:rsidRPr="008A7B0A" w:rsidRDefault="00B17D98" w:rsidP="008A7B0A">
      <w:pPr>
        <w:widowControl/>
        <w:spacing w:line="900" w:lineRule="atLeast"/>
        <w:jc w:val="left"/>
        <w:outlineLvl w:val="1"/>
        <w:rPr>
          <w:rFonts w:asciiTheme="minorEastAsia" w:hAnsiTheme="minorEastAsia" w:cs="宋体"/>
          <w:b/>
          <w:color w:val="222222"/>
          <w:kern w:val="0"/>
          <w:sz w:val="28"/>
          <w:szCs w:val="28"/>
        </w:rPr>
      </w:pPr>
      <w:r w:rsidRPr="002A1A1D">
        <w:rPr>
          <w:rFonts w:asciiTheme="minorEastAsia" w:hAnsiTheme="minorEastAsia" w:cs="宋体" w:hint="eastAsia"/>
          <w:b/>
          <w:color w:val="222222"/>
          <w:kern w:val="0"/>
          <w:sz w:val="28"/>
          <w:szCs w:val="28"/>
        </w:rPr>
        <w:t>一．</w:t>
      </w:r>
      <w:r w:rsidR="008A7B0A" w:rsidRPr="008A7B0A">
        <w:rPr>
          <w:rFonts w:asciiTheme="minorEastAsia" w:hAnsiTheme="minorEastAsia" w:cs="宋体"/>
          <w:b/>
          <w:color w:val="222222"/>
          <w:kern w:val="0"/>
          <w:sz w:val="28"/>
          <w:szCs w:val="28"/>
        </w:rPr>
        <w:t>简介</w:t>
      </w:r>
    </w:p>
    <w:p w:rsidR="00115E10" w:rsidRPr="002A1A1D" w:rsidRDefault="008A7B0A" w:rsidP="002A1A1D">
      <w:pPr>
        <w:widowControl/>
        <w:wordWrap w:val="0"/>
        <w:spacing w:line="450" w:lineRule="atLeast"/>
        <w:ind w:firstLineChars="250" w:firstLine="700"/>
        <w:rPr>
          <w:rFonts w:asciiTheme="minorEastAsia" w:hAnsiTheme="minorEastAsia" w:cs="Times New Roman"/>
          <w:color w:val="000000"/>
          <w:sz w:val="28"/>
          <w:szCs w:val="28"/>
        </w:rPr>
      </w:pPr>
      <w:r w:rsidRPr="002A1A1D">
        <w:rPr>
          <w:rFonts w:asciiTheme="minorEastAsia" w:hAnsiTheme="minorEastAsia" w:cs="Times New Roman"/>
          <w:color w:val="000000"/>
          <w:sz w:val="28"/>
          <w:szCs w:val="28"/>
        </w:rPr>
        <w:t>烧结机</w:t>
      </w:r>
      <w:r w:rsidR="00115E10" w:rsidRPr="008A7B0A">
        <w:rPr>
          <w:rFonts w:asciiTheme="minorEastAsia" w:hAnsiTheme="minorEastAsia" w:cs="宋体"/>
          <w:kern w:val="0"/>
          <w:sz w:val="28"/>
          <w:szCs w:val="28"/>
        </w:rPr>
        <w:t>是抽风烧结过程中的主体设备，</w:t>
      </w:r>
      <w:r w:rsidR="00115E10" w:rsidRPr="002A1A1D">
        <w:rPr>
          <w:rFonts w:asciiTheme="minorEastAsia" w:hAnsiTheme="minorEastAsia" w:cs="宋体" w:hint="eastAsia"/>
          <w:kern w:val="0"/>
          <w:sz w:val="28"/>
          <w:szCs w:val="28"/>
        </w:rPr>
        <w:t>主要是将</w:t>
      </w:r>
      <w:r w:rsidR="00115E10" w:rsidRPr="008A7B0A">
        <w:rPr>
          <w:rFonts w:asciiTheme="minorEastAsia" w:hAnsiTheme="minorEastAsia" w:cs="宋体"/>
          <w:kern w:val="0"/>
          <w:sz w:val="28"/>
          <w:szCs w:val="28"/>
        </w:rPr>
        <w:t>不同成份，不同粒度的精矿粉，富矿粉烧结成块，并部分消除矿石中所含的硫，磷等有害杂质。烧结面积越大，产量就越高</w:t>
      </w:r>
      <w:r w:rsidRPr="002A1A1D">
        <w:rPr>
          <w:rFonts w:asciiTheme="minorEastAsia" w:hAnsiTheme="minorEastAsia" w:cs="Times New Roman"/>
          <w:color w:val="000000"/>
          <w:sz w:val="28"/>
          <w:szCs w:val="28"/>
        </w:rPr>
        <w:t>，它能否正常运行直接影响到整个生产工艺过程的稳定。</w:t>
      </w:r>
    </w:p>
    <w:p w:rsidR="008A7B0A" w:rsidRPr="002A1A1D" w:rsidRDefault="008A7B0A" w:rsidP="002A1A1D">
      <w:pPr>
        <w:widowControl/>
        <w:wordWrap w:val="0"/>
        <w:spacing w:line="450" w:lineRule="atLeast"/>
        <w:ind w:firstLineChars="250" w:firstLine="700"/>
        <w:rPr>
          <w:rFonts w:asciiTheme="minorEastAsia" w:hAnsiTheme="minorEastAsia" w:cs="Times New Roman"/>
          <w:color w:val="000000"/>
          <w:sz w:val="28"/>
          <w:szCs w:val="28"/>
        </w:rPr>
      </w:pPr>
      <w:r w:rsidRPr="002A1A1D">
        <w:rPr>
          <w:rFonts w:asciiTheme="minorEastAsia" w:hAnsiTheme="minorEastAsia" w:cs="Times New Roman"/>
          <w:color w:val="000000"/>
          <w:sz w:val="28"/>
          <w:szCs w:val="28"/>
        </w:rPr>
        <w:t>烧结机台车作为烧结机的核心组成部分，</w:t>
      </w:r>
      <w:r w:rsidR="00115E10" w:rsidRPr="002A1A1D">
        <w:rPr>
          <w:rFonts w:asciiTheme="minorEastAsia" w:hAnsiTheme="minorEastAsia" w:cs="Times New Roman" w:hint="eastAsia"/>
          <w:color w:val="000000"/>
          <w:sz w:val="28"/>
          <w:szCs w:val="28"/>
        </w:rPr>
        <w:t>它主要</w:t>
      </w:r>
      <w:r w:rsidRPr="002A1A1D">
        <w:rPr>
          <w:rFonts w:asciiTheme="minorEastAsia" w:hAnsiTheme="minorEastAsia" w:cs="Times New Roman"/>
          <w:color w:val="000000"/>
          <w:sz w:val="28"/>
          <w:szCs w:val="28"/>
        </w:rPr>
        <w:t>由车体、栏板、车轮、篦条、隔热件、密封滑块、篦条销子等七部分组成。</w:t>
      </w:r>
      <w:r w:rsidR="002D64F8" w:rsidRPr="002A1A1D">
        <w:rPr>
          <w:rFonts w:asciiTheme="minorEastAsia" w:hAnsiTheme="minorEastAsia" w:cs="Times New Roman" w:hint="eastAsia"/>
          <w:color w:val="000000"/>
          <w:sz w:val="28"/>
          <w:szCs w:val="28"/>
        </w:rPr>
        <w:t>烧结台车篦条间的缝隙是烧结过程中高温废气和粉尘颗粒主要经过的地方，在烧结过程中由于工艺及烧结物料的原因，</w:t>
      </w:r>
      <w:r w:rsidRPr="002A1A1D">
        <w:rPr>
          <w:rFonts w:asciiTheme="minorEastAsia" w:hAnsiTheme="minorEastAsia" w:cs="Times New Roman"/>
          <w:color w:val="000000"/>
          <w:sz w:val="28"/>
          <w:szCs w:val="28"/>
        </w:rPr>
        <w:t>烧结机台车</w:t>
      </w:r>
      <w:r w:rsidR="00115E10" w:rsidRPr="002A1A1D">
        <w:rPr>
          <w:rFonts w:asciiTheme="minorEastAsia" w:hAnsiTheme="minorEastAsia" w:cs="Times New Roman" w:hint="eastAsia"/>
          <w:color w:val="000000"/>
          <w:sz w:val="28"/>
          <w:szCs w:val="28"/>
        </w:rPr>
        <w:t>在</w:t>
      </w:r>
      <w:r w:rsidRPr="002A1A1D">
        <w:rPr>
          <w:rFonts w:asciiTheme="minorEastAsia" w:hAnsiTheme="minorEastAsia" w:cs="Times New Roman"/>
          <w:color w:val="000000"/>
          <w:sz w:val="28"/>
          <w:szCs w:val="28"/>
        </w:rPr>
        <w:t>运行中</w:t>
      </w:r>
      <w:r w:rsidRPr="002A1A1D">
        <w:rPr>
          <w:rFonts w:asciiTheme="minorEastAsia" w:hAnsiTheme="minorEastAsia" w:cs="Times New Roman" w:hint="eastAsia"/>
          <w:color w:val="000000"/>
          <w:sz w:val="28"/>
          <w:szCs w:val="28"/>
        </w:rPr>
        <w:t>经常遇到</w:t>
      </w:r>
      <w:r w:rsidR="00EF6C1A" w:rsidRPr="002A1A1D">
        <w:rPr>
          <w:rFonts w:asciiTheme="minorEastAsia" w:hAnsiTheme="minorEastAsia" w:cs="Times New Roman" w:hint="eastAsia"/>
          <w:color w:val="000000"/>
          <w:sz w:val="28"/>
          <w:szCs w:val="28"/>
        </w:rPr>
        <w:t>篦</w:t>
      </w:r>
      <w:r w:rsidRPr="002A1A1D">
        <w:rPr>
          <w:rFonts w:asciiTheme="minorEastAsia" w:hAnsiTheme="minorEastAsia" w:cs="Times New Roman" w:hint="eastAsia"/>
          <w:color w:val="000000"/>
          <w:sz w:val="28"/>
          <w:szCs w:val="28"/>
        </w:rPr>
        <w:t>条堵塞，为了解决这一技术难题，我公司投入大量人力物力，设计研发出一种新型的</w:t>
      </w:r>
      <w:r w:rsidR="00EF6C1A" w:rsidRPr="002A1A1D">
        <w:rPr>
          <w:rFonts w:asciiTheme="minorEastAsia" w:hAnsiTheme="minorEastAsia" w:cs="Times New Roman" w:hint="eastAsia"/>
          <w:color w:val="000000"/>
          <w:sz w:val="28"/>
          <w:szCs w:val="28"/>
        </w:rPr>
        <w:t>篦</w:t>
      </w:r>
      <w:r w:rsidRPr="002A1A1D">
        <w:rPr>
          <w:rFonts w:asciiTheme="minorEastAsia" w:hAnsiTheme="minorEastAsia" w:cs="Times New Roman" w:hint="eastAsia"/>
          <w:color w:val="000000"/>
          <w:sz w:val="28"/>
          <w:szCs w:val="28"/>
        </w:rPr>
        <w:t>条清堵设备，对此种</w:t>
      </w:r>
      <w:r w:rsidRPr="002A1A1D">
        <w:rPr>
          <w:rFonts w:asciiTheme="minorEastAsia" w:hAnsiTheme="minorEastAsia" w:cs="Times New Roman"/>
          <w:color w:val="000000"/>
          <w:sz w:val="28"/>
          <w:szCs w:val="28"/>
        </w:rPr>
        <w:t>事故的预防与应急处理</w:t>
      </w:r>
      <w:r w:rsidRPr="002A1A1D">
        <w:rPr>
          <w:rFonts w:asciiTheme="minorEastAsia" w:hAnsiTheme="minorEastAsia" w:cs="Times New Roman" w:hint="eastAsia"/>
          <w:color w:val="000000"/>
          <w:sz w:val="28"/>
          <w:szCs w:val="28"/>
        </w:rPr>
        <w:t>有着良好的社会效果，从而使</w:t>
      </w:r>
      <w:r w:rsidRPr="002A1A1D">
        <w:rPr>
          <w:rFonts w:asciiTheme="minorEastAsia" w:hAnsiTheme="minorEastAsia" w:cs="Times New Roman"/>
          <w:color w:val="000000"/>
          <w:sz w:val="28"/>
          <w:szCs w:val="28"/>
        </w:rPr>
        <w:t>烧结系统作业率的提高具有重要意义。</w:t>
      </w:r>
    </w:p>
    <w:p w:rsidR="00FF3A04" w:rsidRPr="002A1A1D" w:rsidRDefault="00B17D98" w:rsidP="00FF3A04">
      <w:pPr>
        <w:widowControl/>
        <w:spacing w:line="450" w:lineRule="atLeast"/>
        <w:rPr>
          <w:rFonts w:asciiTheme="minorEastAsia" w:hAnsiTheme="minorEastAsia" w:cs="Times New Roman"/>
          <w:b/>
          <w:color w:val="000000"/>
          <w:sz w:val="28"/>
          <w:szCs w:val="28"/>
        </w:rPr>
      </w:pPr>
      <w:r w:rsidRPr="002A1A1D">
        <w:rPr>
          <w:rFonts w:asciiTheme="minorEastAsia" w:hAnsiTheme="minorEastAsia" w:cs="Times New Roman" w:hint="eastAsia"/>
          <w:b/>
          <w:color w:val="000000"/>
          <w:sz w:val="28"/>
          <w:szCs w:val="28"/>
        </w:rPr>
        <w:t>二、</w:t>
      </w:r>
      <w:r w:rsidR="00FF3A04" w:rsidRPr="002A1A1D">
        <w:rPr>
          <w:rFonts w:asciiTheme="minorEastAsia" w:hAnsiTheme="minorEastAsia" w:cs="Times New Roman" w:hint="eastAsia"/>
          <w:b/>
          <w:color w:val="000000"/>
          <w:sz w:val="28"/>
          <w:szCs w:val="28"/>
        </w:rPr>
        <w:t>故障原因分析</w:t>
      </w:r>
    </w:p>
    <w:p w:rsidR="00EF6C1A" w:rsidRPr="002A1A1D" w:rsidRDefault="00115E10" w:rsidP="002A1A1D">
      <w:pPr>
        <w:widowControl/>
        <w:spacing w:line="375" w:lineRule="atLeast"/>
        <w:ind w:firstLineChars="200" w:firstLine="560"/>
        <w:jc w:val="left"/>
        <w:rPr>
          <w:rFonts w:asciiTheme="minorEastAsia" w:hAnsiTheme="minorEastAsia" w:cs="Times New Roman"/>
          <w:color w:val="000000"/>
          <w:kern w:val="0"/>
          <w:sz w:val="28"/>
          <w:szCs w:val="28"/>
        </w:rPr>
      </w:pPr>
      <w:r w:rsidRPr="00115E10">
        <w:rPr>
          <w:rFonts w:asciiTheme="minorEastAsia" w:hAnsiTheme="minorEastAsia" w:cs="Times New Roman"/>
          <w:color w:val="000000"/>
          <w:kern w:val="0"/>
          <w:sz w:val="28"/>
          <w:szCs w:val="28"/>
        </w:rPr>
        <w:t>烧结机台车</w:t>
      </w:r>
      <w:r w:rsidR="002D64F8" w:rsidRPr="002A1A1D">
        <w:rPr>
          <w:rFonts w:asciiTheme="minorEastAsia" w:hAnsiTheme="minorEastAsia" w:cs="Times New Roman" w:hint="eastAsia"/>
          <w:color w:val="000000"/>
          <w:kern w:val="0"/>
          <w:sz w:val="28"/>
          <w:szCs w:val="28"/>
        </w:rPr>
        <w:t>出现</w:t>
      </w:r>
      <w:r w:rsidRPr="00115E10">
        <w:rPr>
          <w:rFonts w:asciiTheme="minorEastAsia" w:hAnsiTheme="minorEastAsia" w:cs="Times New Roman"/>
          <w:color w:val="000000"/>
          <w:kern w:val="0"/>
          <w:sz w:val="28"/>
          <w:szCs w:val="28"/>
        </w:rPr>
        <w:t>的主要问题是篦条，占台车故障的8</w:t>
      </w:r>
      <w:r w:rsidR="00FF3A04" w:rsidRPr="002A1A1D">
        <w:rPr>
          <w:rFonts w:asciiTheme="minorEastAsia" w:hAnsiTheme="minorEastAsia" w:cs="Times New Roman" w:hint="eastAsia"/>
          <w:color w:val="000000"/>
          <w:kern w:val="0"/>
          <w:sz w:val="28"/>
          <w:szCs w:val="28"/>
        </w:rPr>
        <w:t>0</w:t>
      </w:r>
      <w:r w:rsidRPr="00115E10">
        <w:rPr>
          <w:rFonts w:asciiTheme="minorEastAsia" w:hAnsiTheme="minorEastAsia" w:cs="Times New Roman"/>
          <w:color w:val="000000"/>
          <w:kern w:val="0"/>
          <w:sz w:val="28"/>
          <w:szCs w:val="28"/>
        </w:rPr>
        <w:t>%</w:t>
      </w:r>
      <w:r w:rsidR="00FF3A04" w:rsidRPr="002A1A1D">
        <w:rPr>
          <w:rFonts w:asciiTheme="minorEastAsia" w:hAnsiTheme="minorEastAsia" w:cs="Times New Roman" w:hint="eastAsia"/>
          <w:color w:val="000000"/>
          <w:kern w:val="0"/>
          <w:sz w:val="28"/>
          <w:szCs w:val="28"/>
        </w:rPr>
        <w:t>左右</w:t>
      </w:r>
      <w:r w:rsidRPr="00115E10">
        <w:rPr>
          <w:rFonts w:asciiTheme="minorEastAsia" w:hAnsiTheme="minorEastAsia" w:cs="Times New Roman"/>
          <w:color w:val="000000"/>
          <w:kern w:val="0"/>
          <w:sz w:val="28"/>
          <w:szCs w:val="28"/>
        </w:rPr>
        <w:t>，而且篦条</w:t>
      </w:r>
      <w:r w:rsidR="00FF3A04" w:rsidRPr="002A1A1D">
        <w:rPr>
          <w:rFonts w:asciiTheme="minorEastAsia" w:hAnsiTheme="minorEastAsia" w:cs="Times New Roman" w:hint="eastAsia"/>
          <w:color w:val="000000"/>
          <w:kern w:val="0"/>
          <w:sz w:val="28"/>
          <w:szCs w:val="28"/>
        </w:rPr>
        <w:t>堵塞</w:t>
      </w:r>
      <w:r w:rsidR="002D64F8" w:rsidRPr="002A1A1D">
        <w:rPr>
          <w:rFonts w:asciiTheme="minorEastAsia" w:hAnsiTheme="minorEastAsia" w:cs="Times New Roman" w:hint="eastAsia"/>
          <w:color w:val="000000"/>
          <w:kern w:val="0"/>
          <w:sz w:val="28"/>
          <w:szCs w:val="28"/>
        </w:rPr>
        <w:t>又占其很大比重。篦条堵塞后，</w:t>
      </w:r>
      <w:r w:rsidR="00FF3A04" w:rsidRPr="002A1A1D">
        <w:rPr>
          <w:rFonts w:asciiTheme="minorEastAsia" w:hAnsiTheme="minorEastAsia" w:cs="Times New Roman" w:hint="eastAsia"/>
          <w:color w:val="000000"/>
          <w:kern w:val="0"/>
          <w:sz w:val="28"/>
          <w:szCs w:val="28"/>
        </w:rPr>
        <w:t>造成</w:t>
      </w:r>
      <w:r w:rsidRPr="00115E10">
        <w:rPr>
          <w:rFonts w:asciiTheme="minorEastAsia" w:hAnsiTheme="minorEastAsia" w:cs="Times New Roman"/>
          <w:color w:val="000000"/>
          <w:kern w:val="0"/>
          <w:sz w:val="28"/>
          <w:szCs w:val="28"/>
        </w:rPr>
        <w:t>后续系统</w:t>
      </w:r>
      <w:r w:rsidR="00FF3A04" w:rsidRPr="002A1A1D">
        <w:rPr>
          <w:rFonts w:asciiTheme="minorEastAsia" w:hAnsiTheme="minorEastAsia" w:cs="Times New Roman" w:hint="eastAsia"/>
          <w:color w:val="000000"/>
          <w:kern w:val="0"/>
          <w:sz w:val="28"/>
          <w:szCs w:val="28"/>
        </w:rPr>
        <w:t>的矿粉中所含的有害杂</w:t>
      </w:r>
      <w:r w:rsidR="002D64F8" w:rsidRPr="002A1A1D">
        <w:rPr>
          <w:rFonts w:asciiTheme="minorEastAsia" w:hAnsiTheme="minorEastAsia" w:cs="Times New Roman" w:hint="eastAsia"/>
          <w:color w:val="000000"/>
          <w:kern w:val="0"/>
          <w:sz w:val="28"/>
          <w:szCs w:val="28"/>
        </w:rPr>
        <w:t>质</w:t>
      </w:r>
      <w:r w:rsidR="00FF3A04" w:rsidRPr="002A1A1D">
        <w:rPr>
          <w:rFonts w:asciiTheme="minorEastAsia" w:hAnsiTheme="minorEastAsia" w:cs="Times New Roman" w:hint="eastAsia"/>
          <w:color w:val="000000"/>
          <w:kern w:val="0"/>
          <w:sz w:val="28"/>
          <w:szCs w:val="28"/>
        </w:rPr>
        <w:t>难以去除，使矿粉烧结面积小，降低产量，无形中造成运营成本的增加，</w:t>
      </w:r>
      <w:r w:rsidRPr="00115E10">
        <w:rPr>
          <w:rFonts w:asciiTheme="minorEastAsia" w:hAnsiTheme="minorEastAsia" w:cs="Times New Roman"/>
          <w:color w:val="000000"/>
          <w:kern w:val="0"/>
          <w:sz w:val="28"/>
          <w:szCs w:val="28"/>
        </w:rPr>
        <w:t>所以解决篦条</w:t>
      </w:r>
      <w:r w:rsidR="00FF3A04" w:rsidRPr="002A1A1D">
        <w:rPr>
          <w:rFonts w:asciiTheme="minorEastAsia" w:hAnsiTheme="minorEastAsia" w:cs="Times New Roman" w:hint="eastAsia"/>
          <w:color w:val="000000"/>
          <w:kern w:val="0"/>
          <w:sz w:val="28"/>
          <w:szCs w:val="28"/>
        </w:rPr>
        <w:t>堵塞</w:t>
      </w:r>
      <w:r w:rsidRPr="00115E10">
        <w:rPr>
          <w:rFonts w:asciiTheme="minorEastAsia" w:hAnsiTheme="minorEastAsia" w:cs="Times New Roman"/>
          <w:color w:val="000000"/>
          <w:kern w:val="0"/>
          <w:sz w:val="28"/>
          <w:szCs w:val="28"/>
        </w:rPr>
        <w:t>对保证烧结机台车稳定运行起着至关重要的作用。</w:t>
      </w:r>
      <w:r w:rsidRPr="00115E10">
        <w:rPr>
          <w:rFonts w:asciiTheme="minorEastAsia" w:hAnsiTheme="minorEastAsia" w:cs="Times New Roman"/>
          <w:color w:val="000000"/>
          <w:kern w:val="0"/>
          <w:sz w:val="28"/>
          <w:szCs w:val="28"/>
        </w:rPr>
        <w:br/>
      </w:r>
      <w:r w:rsidR="00EF6C1A" w:rsidRPr="002A1A1D">
        <w:rPr>
          <w:rFonts w:asciiTheme="minorEastAsia" w:hAnsiTheme="minorEastAsia" w:cs="Times New Roman"/>
          <w:color w:val="000000"/>
          <w:kern w:val="0"/>
          <w:sz w:val="28"/>
          <w:szCs w:val="28"/>
        </w:rPr>
        <w:t xml:space="preserve">　</w:t>
      </w:r>
      <w:r w:rsidR="00EF6C1A" w:rsidRPr="002A1A1D">
        <w:rPr>
          <w:rFonts w:asciiTheme="minorEastAsia" w:hAnsiTheme="minorEastAsia" w:cs="Times New Roman" w:hint="eastAsia"/>
          <w:color w:val="000000"/>
          <w:kern w:val="0"/>
          <w:sz w:val="28"/>
          <w:szCs w:val="28"/>
        </w:rPr>
        <w:t xml:space="preserve"> </w:t>
      </w:r>
      <w:r w:rsidR="00B17D98" w:rsidRPr="002A1A1D">
        <w:rPr>
          <w:rFonts w:asciiTheme="minorEastAsia" w:hAnsiTheme="minorEastAsia" w:cs="Times New Roman" w:hint="eastAsia"/>
          <w:color w:val="000000"/>
          <w:kern w:val="0"/>
          <w:sz w:val="28"/>
          <w:szCs w:val="28"/>
        </w:rPr>
        <w:t xml:space="preserve"> 1.</w:t>
      </w:r>
      <w:r w:rsidRPr="00115E10">
        <w:rPr>
          <w:rFonts w:asciiTheme="minorEastAsia" w:hAnsiTheme="minorEastAsia" w:cs="Times New Roman"/>
          <w:color w:val="000000"/>
          <w:kern w:val="0"/>
          <w:sz w:val="28"/>
          <w:szCs w:val="28"/>
        </w:rPr>
        <w:t>篦条是台车上的</w:t>
      </w:r>
      <w:r w:rsidR="002D64F8" w:rsidRPr="002A1A1D">
        <w:rPr>
          <w:rFonts w:asciiTheme="minorEastAsia" w:hAnsiTheme="minorEastAsia" w:cs="Times New Roman" w:hint="eastAsia"/>
          <w:color w:val="000000"/>
          <w:kern w:val="0"/>
          <w:sz w:val="28"/>
          <w:szCs w:val="28"/>
        </w:rPr>
        <w:t>主要</w:t>
      </w:r>
      <w:r w:rsidRPr="00115E10">
        <w:rPr>
          <w:rFonts w:asciiTheme="minorEastAsia" w:hAnsiTheme="minorEastAsia" w:cs="Times New Roman"/>
          <w:color w:val="000000"/>
          <w:kern w:val="0"/>
          <w:sz w:val="28"/>
          <w:szCs w:val="28"/>
        </w:rPr>
        <w:t>件，一般材质为耐热铸铁或球墨铸铁，也有用不锈钢的。发生篦条</w:t>
      </w:r>
      <w:r w:rsidR="00FF3A04" w:rsidRPr="002A1A1D">
        <w:rPr>
          <w:rFonts w:asciiTheme="minorEastAsia" w:hAnsiTheme="minorEastAsia" w:cs="Times New Roman" w:hint="eastAsia"/>
          <w:color w:val="000000"/>
          <w:kern w:val="0"/>
          <w:sz w:val="28"/>
          <w:szCs w:val="28"/>
        </w:rPr>
        <w:t>堵塞</w:t>
      </w:r>
      <w:r w:rsidRPr="00115E10">
        <w:rPr>
          <w:rFonts w:asciiTheme="minorEastAsia" w:hAnsiTheme="minorEastAsia" w:cs="Times New Roman"/>
          <w:color w:val="000000"/>
          <w:kern w:val="0"/>
          <w:sz w:val="28"/>
          <w:szCs w:val="28"/>
        </w:rPr>
        <w:t>的主要原因如下：</w:t>
      </w:r>
      <w:r w:rsidRPr="00115E10">
        <w:rPr>
          <w:rFonts w:asciiTheme="minorEastAsia" w:hAnsiTheme="minorEastAsia" w:cs="Times New Roman"/>
          <w:color w:val="000000"/>
          <w:kern w:val="0"/>
          <w:sz w:val="28"/>
          <w:szCs w:val="28"/>
        </w:rPr>
        <w:br/>
      </w:r>
      <w:r w:rsidRPr="00115E10">
        <w:rPr>
          <w:rFonts w:asciiTheme="minorEastAsia" w:hAnsiTheme="minorEastAsia" w:cs="Times New Roman"/>
          <w:color w:val="000000"/>
          <w:kern w:val="0"/>
          <w:sz w:val="28"/>
          <w:szCs w:val="28"/>
        </w:rPr>
        <w:lastRenderedPageBreak/>
        <w:t xml:space="preserve">　　1）</w:t>
      </w:r>
      <w:r w:rsidR="00EF6C1A" w:rsidRPr="00115E10">
        <w:rPr>
          <w:rFonts w:asciiTheme="minorEastAsia" w:hAnsiTheme="minorEastAsia" w:cs="Times New Roman"/>
          <w:color w:val="000000"/>
          <w:kern w:val="0"/>
          <w:sz w:val="28"/>
          <w:szCs w:val="28"/>
        </w:rPr>
        <w:t>受热膨胀导致篦条起拱。</w:t>
      </w:r>
      <w:r w:rsidR="009B5A9F" w:rsidRPr="002A1A1D">
        <w:rPr>
          <w:rFonts w:asciiTheme="minorEastAsia" w:hAnsiTheme="minorEastAsia" w:cs="Times New Roman" w:hint="eastAsia"/>
          <w:color w:val="000000"/>
          <w:kern w:val="0"/>
          <w:sz w:val="28"/>
          <w:szCs w:val="28"/>
        </w:rPr>
        <w:t>导致在烧结过程中，物料层厚度不均匀，物料层的水分蒸发不彻底，粘结在篦条上。</w:t>
      </w:r>
      <w:r w:rsidRPr="00115E10">
        <w:rPr>
          <w:rFonts w:asciiTheme="minorEastAsia" w:hAnsiTheme="minorEastAsia" w:cs="Times New Roman"/>
          <w:color w:val="000000"/>
          <w:kern w:val="0"/>
          <w:sz w:val="28"/>
          <w:szCs w:val="28"/>
        </w:rPr>
        <w:t xml:space="preserve">　</w:t>
      </w:r>
    </w:p>
    <w:p w:rsidR="00EF6C1A" w:rsidRPr="002A1A1D" w:rsidRDefault="00115E10" w:rsidP="002A1A1D">
      <w:pPr>
        <w:widowControl/>
        <w:spacing w:line="375" w:lineRule="atLeast"/>
        <w:ind w:firstLineChars="100" w:firstLine="280"/>
        <w:jc w:val="left"/>
        <w:rPr>
          <w:rFonts w:asciiTheme="minorEastAsia" w:hAnsiTheme="minorEastAsia" w:cs="Times New Roman"/>
          <w:color w:val="000000"/>
          <w:kern w:val="0"/>
          <w:sz w:val="28"/>
          <w:szCs w:val="28"/>
        </w:rPr>
      </w:pPr>
      <w:r w:rsidRPr="00115E10">
        <w:rPr>
          <w:rFonts w:asciiTheme="minorEastAsia" w:hAnsiTheme="minorEastAsia" w:cs="Times New Roman"/>
          <w:color w:val="000000"/>
          <w:kern w:val="0"/>
          <w:sz w:val="28"/>
          <w:szCs w:val="28"/>
        </w:rPr>
        <w:t xml:space="preserve">　2）</w:t>
      </w:r>
      <w:r w:rsidR="00EF6C1A" w:rsidRPr="00115E10">
        <w:rPr>
          <w:rFonts w:asciiTheme="minorEastAsia" w:hAnsiTheme="minorEastAsia" w:cs="Times New Roman"/>
          <w:color w:val="000000"/>
          <w:kern w:val="0"/>
          <w:sz w:val="28"/>
          <w:szCs w:val="28"/>
        </w:rPr>
        <w:t>厚料层烧结工艺对篦条的影响。在烧结过程中，随着料层厚度的不断提高，燃烧带的不断下移，下层烧结料的热量蓄积增加，燃烧层的温度提高；另一方面料层厚度提高以后篦条的承压增加；烧结矿强度提高对篦条端部形成的冲击和磨损加剧。</w:t>
      </w:r>
    </w:p>
    <w:p w:rsidR="00EF6C1A" w:rsidRPr="002A1A1D" w:rsidRDefault="00115E10" w:rsidP="002A1A1D">
      <w:pPr>
        <w:widowControl/>
        <w:spacing w:line="375" w:lineRule="atLeast"/>
        <w:ind w:firstLineChars="100" w:firstLine="280"/>
        <w:jc w:val="left"/>
        <w:rPr>
          <w:rFonts w:asciiTheme="minorEastAsia" w:hAnsiTheme="minorEastAsia" w:cs="Times New Roman"/>
          <w:color w:val="000000"/>
          <w:kern w:val="0"/>
          <w:sz w:val="28"/>
          <w:szCs w:val="28"/>
        </w:rPr>
      </w:pPr>
      <w:r w:rsidRPr="00115E10">
        <w:rPr>
          <w:rFonts w:asciiTheme="minorEastAsia" w:hAnsiTheme="minorEastAsia" w:cs="Times New Roman"/>
          <w:color w:val="000000"/>
          <w:kern w:val="0"/>
          <w:sz w:val="28"/>
          <w:szCs w:val="28"/>
        </w:rPr>
        <w:t xml:space="preserve">　3）</w:t>
      </w:r>
      <w:r w:rsidR="00EF6C1A" w:rsidRPr="00115E10">
        <w:rPr>
          <w:rFonts w:asciiTheme="minorEastAsia" w:hAnsiTheme="minorEastAsia" w:cs="Times New Roman"/>
          <w:color w:val="000000"/>
          <w:kern w:val="0"/>
          <w:sz w:val="28"/>
          <w:szCs w:val="28"/>
        </w:rPr>
        <w:t>非正常生产工艺操作造成的</w:t>
      </w:r>
      <w:r w:rsidR="00EF6C1A" w:rsidRPr="002A1A1D">
        <w:rPr>
          <w:rFonts w:asciiTheme="minorEastAsia" w:hAnsiTheme="minorEastAsia" w:cs="Times New Roman" w:hint="eastAsia"/>
          <w:color w:val="000000"/>
          <w:kern w:val="0"/>
          <w:sz w:val="28"/>
          <w:szCs w:val="28"/>
        </w:rPr>
        <w:t>堵塞</w:t>
      </w:r>
      <w:r w:rsidR="00EF6C1A" w:rsidRPr="00115E10">
        <w:rPr>
          <w:rFonts w:asciiTheme="minorEastAsia" w:hAnsiTheme="minorEastAsia" w:cs="Times New Roman"/>
          <w:color w:val="000000"/>
          <w:kern w:val="0"/>
          <w:sz w:val="28"/>
          <w:szCs w:val="28"/>
        </w:rPr>
        <w:t>。由于生产中水、碳波动，焦粉配加量偏大和烧结终点控制提前等原因，造成烧结机篦条</w:t>
      </w:r>
      <w:r w:rsidR="00EF6C1A" w:rsidRPr="002A1A1D">
        <w:rPr>
          <w:rFonts w:asciiTheme="minorEastAsia" w:hAnsiTheme="minorEastAsia" w:cs="Times New Roman" w:hint="eastAsia"/>
          <w:color w:val="000000"/>
          <w:kern w:val="0"/>
          <w:sz w:val="28"/>
          <w:szCs w:val="28"/>
        </w:rPr>
        <w:t>堵塞</w:t>
      </w:r>
      <w:r w:rsidR="00EF6C1A" w:rsidRPr="00115E10">
        <w:rPr>
          <w:rFonts w:asciiTheme="minorEastAsia" w:hAnsiTheme="minorEastAsia" w:cs="Times New Roman"/>
          <w:color w:val="000000"/>
          <w:kern w:val="0"/>
          <w:sz w:val="28"/>
          <w:szCs w:val="28"/>
        </w:rPr>
        <w:t>。</w:t>
      </w:r>
    </w:p>
    <w:p w:rsidR="00B552CA" w:rsidRPr="002A1A1D" w:rsidRDefault="00B552CA" w:rsidP="002A1A1D">
      <w:pPr>
        <w:widowControl/>
        <w:spacing w:line="375" w:lineRule="atLeast"/>
        <w:ind w:firstLineChars="100" w:firstLine="280"/>
        <w:jc w:val="left"/>
        <w:rPr>
          <w:rFonts w:asciiTheme="minorEastAsia" w:hAnsiTheme="minorEastAsia" w:cs="Times New Roman"/>
          <w:color w:val="000000"/>
          <w:kern w:val="0"/>
          <w:sz w:val="28"/>
          <w:szCs w:val="28"/>
        </w:rPr>
      </w:pPr>
      <w:r w:rsidRPr="002A1A1D">
        <w:rPr>
          <w:rFonts w:asciiTheme="minorEastAsia" w:hAnsiTheme="minorEastAsia" w:cs="Times New Roman" w:hint="eastAsia"/>
          <w:color w:val="000000"/>
          <w:kern w:val="0"/>
          <w:sz w:val="28"/>
          <w:szCs w:val="28"/>
        </w:rPr>
        <w:t xml:space="preserve">  4）固体废弃物对篦条的堵塞。</w:t>
      </w:r>
    </w:p>
    <w:p w:rsidR="00E708B2" w:rsidRPr="002A1A1D" w:rsidRDefault="00115E10" w:rsidP="00ED570B">
      <w:pPr>
        <w:widowControl/>
        <w:spacing w:line="375" w:lineRule="atLeast"/>
        <w:ind w:firstLine="480"/>
        <w:jc w:val="left"/>
        <w:rPr>
          <w:rFonts w:asciiTheme="minorEastAsia" w:hAnsiTheme="minorEastAsia" w:cs="Times New Roman"/>
          <w:color w:val="000000"/>
          <w:kern w:val="0"/>
          <w:sz w:val="28"/>
          <w:szCs w:val="28"/>
        </w:rPr>
      </w:pPr>
      <w:r w:rsidRPr="00115E10">
        <w:rPr>
          <w:rFonts w:asciiTheme="minorEastAsia" w:hAnsiTheme="minorEastAsia" w:cs="Times New Roman"/>
          <w:color w:val="000000"/>
          <w:kern w:val="0"/>
          <w:sz w:val="28"/>
          <w:szCs w:val="28"/>
        </w:rPr>
        <w:t>2</w:t>
      </w:r>
      <w:r w:rsidR="00B17D98" w:rsidRPr="002A1A1D">
        <w:rPr>
          <w:rFonts w:asciiTheme="minorEastAsia" w:hAnsiTheme="minorEastAsia" w:cs="Times New Roman" w:hint="eastAsia"/>
          <w:color w:val="000000"/>
          <w:kern w:val="0"/>
          <w:sz w:val="28"/>
          <w:szCs w:val="28"/>
        </w:rPr>
        <w:t>.</w:t>
      </w:r>
      <w:r w:rsidRPr="00115E10">
        <w:rPr>
          <w:rFonts w:asciiTheme="minorEastAsia" w:hAnsiTheme="minorEastAsia" w:cs="Times New Roman"/>
          <w:color w:val="000000"/>
          <w:kern w:val="0"/>
          <w:sz w:val="28"/>
          <w:szCs w:val="28"/>
        </w:rPr>
        <w:t>烧结机台车</w:t>
      </w:r>
      <w:r w:rsidR="00EF6C1A" w:rsidRPr="002A1A1D">
        <w:rPr>
          <w:rFonts w:asciiTheme="minorEastAsia" w:hAnsiTheme="minorEastAsia" w:cs="Times New Roman" w:hint="eastAsia"/>
          <w:color w:val="000000"/>
          <w:kern w:val="0"/>
          <w:sz w:val="28"/>
          <w:szCs w:val="28"/>
        </w:rPr>
        <w:t>篦条</w:t>
      </w:r>
      <w:r w:rsidRPr="00115E10">
        <w:rPr>
          <w:rFonts w:asciiTheme="minorEastAsia" w:hAnsiTheme="minorEastAsia" w:cs="Times New Roman"/>
          <w:color w:val="000000"/>
          <w:kern w:val="0"/>
          <w:sz w:val="28"/>
          <w:szCs w:val="28"/>
        </w:rPr>
        <w:t>解决措施</w:t>
      </w:r>
      <w:r w:rsidRPr="00115E10">
        <w:rPr>
          <w:rFonts w:asciiTheme="minorEastAsia" w:hAnsiTheme="minorEastAsia" w:cs="Times New Roman"/>
          <w:color w:val="000000"/>
          <w:kern w:val="0"/>
          <w:sz w:val="28"/>
          <w:szCs w:val="28"/>
        </w:rPr>
        <w:br/>
        <w:t xml:space="preserve">　　针对篦条频繁</w:t>
      </w:r>
      <w:r w:rsidR="00EF6C1A" w:rsidRPr="002A1A1D">
        <w:rPr>
          <w:rFonts w:asciiTheme="minorEastAsia" w:hAnsiTheme="minorEastAsia" w:cs="Times New Roman" w:hint="eastAsia"/>
          <w:color w:val="000000"/>
          <w:kern w:val="0"/>
          <w:sz w:val="28"/>
          <w:szCs w:val="28"/>
        </w:rPr>
        <w:t>堵塞</w:t>
      </w:r>
      <w:r w:rsidRPr="00115E10">
        <w:rPr>
          <w:rFonts w:asciiTheme="minorEastAsia" w:hAnsiTheme="minorEastAsia" w:cs="Times New Roman"/>
          <w:color w:val="000000"/>
          <w:kern w:val="0"/>
          <w:sz w:val="28"/>
          <w:szCs w:val="28"/>
        </w:rPr>
        <w:t>等情况，</w:t>
      </w:r>
      <w:r w:rsidR="00ED570B" w:rsidRPr="002A1A1D">
        <w:rPr>
          <w:rFonts w:asciiTheme="minorEastAsia" w:hAnsiTheme="minorEastAsia" w:cs="Times New Roman" w:hint="eastAsia"/>
          <w:color w:val="000000"/>
          <w:kern w:val="0"/>
          <w:sz w:val="28"/>
          <w:szCs w:val="28"/>
        </w:rPr>
        <w:t>我公司研发出一种新型的篦条清</w:t>
      </w:r>
      <w:r w:rsidR="005C4900">
        <w:rPr>
          <w:rFonts w:asciiTheme="minorEastAsia" w:hAnsiTheme="minorEastAsia" w:cs="Times New Roman" w:hint="eastAsia"/>
          <w:color w:val="000000"/>
          <w:kern w:val="0"/>
          <w:sz w:val="28"/>
          <w:szCs w:val="28"/>
        </w:rPr>
        <w:t>塞</w:t>
      </w:r>
      <w:r w:rsidR="00ED570B" w:rsidRPr="002A1A1D">
        <w:rPr>
          <w:rFonts w:asciiTheme="minorEastAsia" w:hAnsiTheme="minorEastAsia" w:cs="Times New Roman" w:hint="eastAsia"/>
          <w:color w:val="000000"/>
          <w:kern w:val="0"/>
          <w:sz w:val="28"/>
          <w:szCs w:val="28"/>
        </w:rPr>
        <w:t>设备</w:t>
      </w:r>
      <w:r w:rsidR="00906097">
        <w:rPr>
          <w:rFonts w:asciiTheme="minorEastAsia" w:hAnsiTheme="minorEastAsia" w:cs="Times New Roman" w:hint="eastAsia"/>
          <w:color w:val="000000"/>
          <w:kern w:val="0"/>
          <w:sz w:val="28"/>
          <w:szCs w:val="28"/>
        </w:rPr>
        <w:t>-烧结机旋切刮篦式清塞装置，本设备具有振打及旋切刮篦功能，可彻底解决烧结机篦条的糊塞</w:t>
      </w:r>
      <w:r w:rsidR="005C4900">
        <w:rPr>
          <w:rFonts w:asciiTheme="minorEastAsia" w:hAnsiTheme="minorEastAsia" w:cs="Times New Roman" w:hint="eastAsia"/>
          <w:color w:val="000000"/>
          <w:kern w:val="0"/>
          <w:sz w:val="28"/>
          <w:szCs w:val="28"/>
        </w:rPr>
        <w:t>问题</w:t>
      </w:r>
      <w:r w:rsidR="00906097">
        <w:rPr>
          <w:rFonts w:asciiTheme="minorEastAsia" w:hAnsiTheme="minorEastAsia" w:cs="Times New Roman" w:hint="eastAsia"/>
          <w:color w:val="000000"/>
          <w:kern w:val="0"/>
          <w:sz w:val="28"/>
          <w:szCs w:val="28"/>
        </w:rPr>
        <w:t>。</w:t>
      </w:r>
    </w:p>
    <w:p w:rsidR="00B17D98" w:rsidRPr="002A1A1D" w:rsidRDefault="00B17D98" w:rsidP="002A1A1D">
      <w:pPr>
        <w:widowControl/>
        <w:spacing w:line="375" w:lineRule="atLeast"/>
        <w:ind w:firstLineChars="100" w:firstLine="281"/>
        <w:jc w:val="left"/>
        <w:rPr>
          <w:rFonts w:asciiTheme="minorEastAsia" w:hAnsiTheme="minorEastAsia" w:cs="Times New Roman"/>
          <w:b/>
          <w:color w:val="000000"/>
          <w:kern w:val="0"/>
          <w:sz w:val="28"/>
          <w:szCs w:val="28"/>
        </w:rPr>
      </w:pPr>
      <w:r w:rsidRPr="002A1A1D">
        <w:rPr>
          <w:rFonts w:asciiTheme="minorEastAsia" w:hAnsiTheme="minorEastAsia" w:cs="Times New Roman" w:hint="eastAsia"/>
          <w:b/>
          <w:color w:val="000000"/>
          <w:kern w:val="0"/>
          <w:sz w:val="28"/>
          <w:szCs w:val="28"/>
        </w:rPr>
        <w:t>三、工作原理及结构特点</w:t>
      </w:r>
      <w:r w:rsidR="002A1A1D">
        <w:rPr>
          <w:rFonts w:asciiTheme="minorEastAsia" w:hAnsiTheme="minorEastAsia" w:cs="Times New Roman" w:hint="eastAsia"/>
          <w:b/>
          <w:color w:val="000000"/>
          <w:kern w:val="0"/>
          <w:sz w:val="28"/>
          <w:szCs w:val="28"/>
        </w:rPr>
        <w:t>和使用方法</w:t>
      </w:r>
    </w:p>
    <w:p w:rsidR="00E708B2" w:rsidRPr="002A1A1D" w:rsidRDefault="00E708B2" w:rsidP="00ED570B">
      <w:pPr>
        <w:widowControl/>
        <w:spacing w:line="375" w:lineRule="atLeast"/>
        <w:ind w:firstLine="480"/>
        <w:jc w:val="left"/>
        <w:rPr>
          <w:rFonts w:asciiTheme="minorEastAsia" w:hAnsiTheme="minorEastAsia" w:cs="Times New Roman"/>
          <w:color w:val="000000"/>
          <w:kern w:val="0"/>
          <w:sz w:val="28"/>
          <w:szCs w:val="28"/>
        </w:rPr>
      </w:pPr>
      <w:r w:rsidRPr="002A1A1D">
        <w:rPr>
          <w:rFonts w:asciiTheme="minorEastAsia" w:hAnsiTheme="minorEastAsia" w:cs="Times New Roman" w:hint="eastAsia"/>
          <w:color w:val="000000"/>
          <w:kern w:val="0"/>
          <w:sz w:val="28"/>
          <w:szCs w:val="28"/>
        </w:rPr>
        <w:t>1</w:t>
      </w:r>
      <w:r w:rsidR="00B17D98" w:rsidRPr="002A1A1D">
        <w:rPr>
          <w:rFonts w:asciiTheme="minorEastAsia" w:hAnsiTheme="minorEastAsia" w:cs="Times New Roman" w:hint="eastAsia"/>
          <w:color w:val="000000"/>
          <w:kern w:val="0"/>
          <w:sz w:val="28"/>
          <w:szCs w:val="28"/>
        </w:rPr>
        <w:t>.</w:t>
      </w:r>
      <w:r w:rsidRPr="002A1A1D">
        <w:rPr>
          <w:rFonts w:asciiTheme="minorEastAsia" w:hAnsiTheme="minorEastAsia" w:cs="Times New Roman" w:hint="eastAsia"/>
          <w:color w:val="000000"/>
          <w:kern w:val="0"/>
          <w:sz w:val="28"/>
          <w:szCs w:val="28"/>
        </w:rPr>
        <w:t>工作原理</w:t>
      </w:r>
    </w:p>
    <w:p w:rsidR="00906097" w:rsidRDefault="00ED570B" w:rsidP="00ED570B">
      <w:pPr>
        <w:widowControl/>
        <w:spacing w:line="375" w:lineRule="atLeast"/>
        <w:ind w:firstLine="480"/>
        <w:jc w:val="left"/>
        <w:rPr>
          <w:rFonts w:asciiTheme="minorEastAsia" w:hAnsiTheme="minorEastAsia" w:cs="Helvetica" w:hint="eastAsia"/>
          <w:color w:val="333333"/>
          <w:sz w:val="28"/>
          <w:szCs w:val="28"/>
          <w:shd w:val="clear" w:color="auto" w:fill="FFFFFF"/>
        </w:rPr>
      </w:pPr>
      <w:r w:rsidRPr="002A1A1D">
        <w:rPr>
          <w:rFonts w:asciiTheme="minorEastAsia" w:hAnsiTheme="minorEastAsia" w:cs="Times New Roman" w:hint="eastAsia"/>
          <w:color w:val="000000"/>
          <w:kern w:val="0"/>
          <w:sz w:val="28"/>
          <w:szCs w:val="28"/>
        </w:rPr>
        <w:t>该</w:t>
      </w:r>
      <w:r w:rsidR="00621875" w:rsidRPr="002A1A1D">
        <w:rPr>
          <w:rFonts w:asciiTheme="minorEastAsia" w:hAnsiTheme="minorEastAsia" w:cs="Times New Roman" w:hint="eastAsia"/>
          <w:color w:val="000000"/>
          <w:kern w:val="0"/>
          <w:sz w:val="28"/>
          <w:szCs w:val="28"/>
        </w:rPr>
        <w:t>篦条清</w:t>
      </w:r>
      <w:r w:rsidR="00906097">
        <w:rPr>
          <w:rFonts w:asciiTheme="minorEastAsia" w:hAnsiTheme="minorEastAsia" w:cs="Times New Roman" w:hint="eastAsia"/>
          <w:color w:val="000000"/>
          <w:kern w:val="0"/>
          <w:sz w:val="28"/>
          <w:szCs w:val="28"/>
        </w:rPr>
        <w:t>塞装置</w:t>
      </w:r>
      <w:r w:rsidR="002D64F8" w:rsidRPr="002A1A1D">
        <w:rPr>
          <w:rFonts w:asciiTheme="minorEastAsia" w:hAnsiTheme="minorEastAsia" w:cs="Helvetica" w:hint="eastAsia"/>
          <w:color w:val="333333"/>
          <w:sz w:val="28"/>
          <w:szCs w:val="28"/>
          <w:shd w:val="clear" w:color="auto" w:fill="FFFFFF"/>
        </w:rPr>
        <w:t>是</w:t>
      </w:r>
      <w:r w:rsidRPr="002A1A1D">
        <w:rPr>
          <w:rFonts w:asciiTheme="minorEastAsia" w:hAnsiTheme="minorEastAsia" w:cs="Helvetica"/>
          <w:color w:val="333333"/>
          <w:sz w:val="28"/>
          <w:szCs w:val="28"/>
          <w:shd w:val="clear" w:color="auto" w:fill="FFFFFF"/>
        </w:rPr>
        <w:t>一种烧结机台车箅条振打装置</w:t>
      </w:r>
      <w:r w:rsidR="00906097">
        <w:rPr>
          <w:rFonts w:asciiTheme="minorEastAsia" w:hAnsiTheme="minorEastAsia" w:cs="Helvetica" w:hint="eastAsia"/>
          <w:color w:val="333333"/>
          <w:sz w:val="28"/>
          <w:szCs w:val="28"/>
          <w:shd w:val="clear" w:color="auto" w:fill="FFFFFF"/>
        </w:rPr>
        <w:t>和刮刀旋切装置的组合应用。</w:t>
      </w:r>
    </w:p>
    <w:p w:rsidR="00621875" w:rsidRDefault="00906097" w:rsidP="00ED570B">
      <w:pPr>
        <w:widowControl/>
        <w:spacing w:line="375" w:lineRule="atLeast"/>
        <w:ind w:firstLine="480"/>
        <w:jc w:val="left"/>
        <w:rPr>
          <w:rFonts w:asciiTheme="minorEastAsia" w:hAnsiTheme="minorEastAsia" w:cs="Helvetica" w:hint="eastAsia"/>
          <w:color w:val="333333"/>
          <w:sz w:val="28"/>
          <w:szCs w:val="28"/>
          <w:shd w:val="clear" w:color="auto" w:fill="FFFFFF"/>
        </w:rPr>
      </w:pPr>
      <w:r>
        <w:rPr>
          <w:rFonts w:asciiTheme="minorEastAsia" w:hAnsiTheme="minorEastAsia" w:cs="Helvetica" w:hint="eastAsia"/>
          <w:color w:val="333333"/>
          <w:sz w:val="28"/>
          <w:szCs w:val="28"/>
          <w:shd w:val="clear" w:color="auto" w:fill="FFFFFF"/>
        </w:rPr>
        <w:t>振打装置</w:t>
      </w:r>
      <w:r w:rsidR="00ED570B" w:rsidRPr="002A1A1D">
        <w:rPr>
          <w:rFonts w:asciiTheme="minorEastAsia" w:hAnsiTheme="minorEastAsia" w:cs="Helvetica"/>
          <w:color w:val="333333"/>
          <w:sz w:val="28"/>
          <w:szCs w:val="28"/>
          <w:shd w:val="clear" w:color="auto" w:fill="FFFFFF"/>
        </w:rPr>
        <w:t>包括</w:t>
      </w:r>
      <w:r w:rsidR="002D64F8" w:rsidRPr="002A1A1D">
        <w:rPr>
          <w:rFonts w:asciiTheme="minorEastAsia" w:hAnsiTheme="minorEastAsia" w:cs="Helvetica" w:hint="eastAsia"/>
          <w:color w:val="333333"/>
          <w:sz w:val="28"/>
          <w:szCs w:val="28"/>
          <w:shd w:val="clear" w:color="auto" w:fill="FFFFFF"/>
        </w:rPr>
        <w:t>底</w:t>
      </w:r>
      <w:r w:rsidR="00ED570B" w:rsidRPr="002A1A1D">
        <w:rPr>
          <w:rFonts w:asciiTheme="minorEastAsia" w:hAnsiTheme="minorEastAsia" w:cs="Helvetica"/>
          <w:color w:val="333333"/>
          <w:sz w:val="28"/>
          <w:szCs w:val="28"/>
          <w:shd w:val="clear" w:color="auto" w:fill="FFFFFF"/>
        </w:rPr>
        <w:t>座、传动机构、振打机构、激振机构及固定座；传动机构由电机、减速机及联轴器组成；振打机构包括棘轮轴、棘轮爪、振打臂、支座和扇形轮；激振机构包括激振座、调整杆、底座及拐臂。</w:t>
      </w:r>
    </w:p>
    <w:p w:rsidR="00906097" w:rsidRPr="002A1A1D" w:rsidRDefault="00906097" w:rsidP="00ED570B">
      <w:pPr>
        <w:widowControl/>
        <w:spacing w:line="375" w:lineRule="atLeast"/>
        <w:ind w:firstLine="480"/>
        <w:jc w:val="left"/>
        <w:rPr>
          <w:rFonts w:asciiTheme="minorEastAsia" w:hAnsiTheme="minorEastAsia" w:cs="Helvetica"/>
          <w:color w:val="333333"/>
          <w:sz w:val="28"/>
          <w:szCs w:val="28"/>
          <w:shd w:val="clear" w:color="auto" w:fill="FFFFFF"/>
        </w:rPr>
      </w:pPr>
      <w:r>
        <w:rPr>
          <w:rFonts w:asciiTheme="minorEastAsia" w:hAnsiTheme="minorEastAsia" w:cs="Helvetica" w:hint="eastAsia"/>
          <w:color w:val="333333"/>
          <w:sz w:val="28"/>
          <w:szCs w:val="28"/>
          <w:shd w:val="clear" w:color="auto" w:fill="FFFFFF"/>
        </w:rPr>
        <w:lastRenderedPageBreak/>
        <w:t>刮刀旋切装置包括底座、传动机构、刮刀</w:t>
      </w:r>
      <w:r w:rsidR="00B70DFF">
        <w:rPr>
          <w:rFonts w:asciiTheme="minorEastAsia" w:hAnsiTheme="minorEastAsia" w:cs="Helvetica" w:hint="eastAsia"/>
          <w:color w:val="333333"/>
          <w:sz w:val="28"/>
          <w:szCs w:val="28"/>
          <w:shd w:val="clear" w:color="auto" w:fill="FFFFFF"/>
        </w:rPr>
        <w:t>组件。传动机构由电机减速机</w:t>
      </w:r>
      <w:r w:rsidR="005C4900">
        <w:rPr>
          <w:rFonts w:asciiTheme="minorEastAsia" w:hAnsiTheme="minorEastAsia" w:cs="Helvetica" w:hint="eastAsia"/>
          <w:color w:val="333333"/>
          <w:sz w:val="28"/>
          <w:szCs w:val="28"/>
          <w:shd w:val="clear" w:color="auto" w:fill="FFFFFF"/>
        </w:rPr>
        <w:t>、链轮链条</w:t>
      </w:r>
      <w:r w:rsidR="00B70DFF">
        <w:rPr>
          <w:rFonts w:asciiTheme="minorEastAsia" w:hAnsiTheme="minorEastAsia" w:cs="Helvetica" w:hint="eastAsia"/>
          <w:color w:val="333333"/>
          <w:sz w:val="28"/>
          <w:szCs w:val="28"/>
          <w:shd w:val="clear" w:color="auto" w:fill="FFFFFF"/>
        </w:rPr>
        <w:t>组成；刮刀组件包括刮刀轴、轴承座及轴承组件、刮刀体。</w:t>
      </w:r>
    </w:p>
    <w:p w:rsidR="00ED570B" w:rsidRDefault="00B70DFF" w:rsidP="00ED570B">
      <w:pPr>
        <w:widowControl/>
        <w:spacing w:line="375" w:lineRule="atLeast"/>
        <w:ind w:firstLine="480"/>
        <w:jc w:val="left"/>
        <w:rPr>
          <w:rFonts w:asciiTheme="minorEastAsia" w:hAnsiTheme="minorEastAsia" w:cs="Helvetica" w:hint="eastAsia"/>
          <w:color w:val="333333"/>
          <w:sz w:val="28"/>
          <w:szCs w:val="28"/>
          <w:shd w:val="clear" w:color="auto" w:fill="FFFFFF"/>
        </w:rPr>
      </w:pPr>
      <w:r>
        <w:rPr>
          <w:rFonts w:asciiTheme="minorEastAsia" w:hAnsiTheme="minorEastAsia" w:cs="Helvetica" w:hint="eastAsia"/>
          <w:color w:val="333333"/>
          <w:sz w:val="28"/>
          <w:szCs w:val="28"/>
          <w:shd w:val="clear" w:color="auto" w:fill="FFFFFF"/>
        </w:rPr>
        <w:t>振打装置工作原理：</w:t>
      </w:r>
      <w:r w:rsidR="00ED570B" w:rsidRPr="002A1A1D">
        <w:rPr>
          <w:rFonts w:asciiTheme="minorEastAsia" w:hAnsiTheme="minorEastAsia" w:cs="Helvetica"/>
          <w:color w:val="333333"/>
          <w:sz w:val="28"/>
          <w:szCs w:val="28"/>
          <w:shd w:val="clear" w:color="auto" w:fill="FFFFFF"/>
        </w:rPr>
        <w:t>电机驱动棘轮轴转动，棘轮爪撞击振打臂后端上抬，前端下降。振打臂后端依靠自身重力作用下落，前端上抬击打箅条。振打臂后端下落碰撞到棘轮爪时，再次上抬重复动作。棘轮轴每旋转一圈，振打臂将抬起接触箅条3次，形成对台车箅条的连续振击。将粘附在箅条上的粘料振动掉</w:t>
      </w:r>
      <w:r w:rsidR="005C4900">
        <w:rPr>
          <w:rFonts w:asciiTheme="minorEastAsia" w:hAnsiTheme="minorEastAsia" w:cs="Helvetica" w:hint="eastAsia"/>
          <w:color w:val="333333"/>
          <w:sz w:val="28"/>
          <w:szCs w:val="28"/>
          <w:shd w:val="clear" w:color="auto" w:fill="FFFFFF"/>
        </w:rPr>
        <w:t>。</w:t>
      </w:r>
    </w:p>
    <w:p w:rsidR="005C4900" w:rsidRDefault="00B70DFF" w:rsidP="00ED570B">
      <w:pPr>
        <w:widowControl/>
        <w:spacing w:line="375" w:lineRule="atLeast"/>
        <w:ind w:firstLine="480"/>
        <w:jc w:val="left"/>
        <w:rPr>
          <w:rFonts w:asciiTheme="minorEastAsia" w:hAnsiTheme="minorEastAsia" w:cs="Helvetica" w:hint="eastAsia"/>
          <w:color w:val="333333"/>
          <w:sz w:val="28"/>
          <w:szCs w:val="28"/>
          <w:shd w:val="clear" w:color="auto" w:fill="FFFFFF"/>
        </w:rPr>
      </w:pPr>
      <w:r>
        <w:rPr>
          <w:rFonts w:asciiTheme="minorEastAsia" w:hAnsiTheme="minorEastAsia" w:cs="Helvetica" w:hint="eastAsia"/>
          <w:color w:val="333333"/>
          <w:sz w:val="28"/>
          <w:szCs w:val="28"/>
          <w:shd w:val="clear" w:color="auto" w:fill="FFFFFF"/>
        </w:rPr>
        <w:t>刮刀旋切装置工作原理：电机减速器驱动</w:t>
      </w:r>
      <w:r w:rsidR="005C4900">
        <w:rPr>
          <w:rFonts w:asciiTheme="minorEastAsia" w:hAnsiTheme="minorEastAsia" w:cs="Helvetica" w:hint="eastAsia"/>
          <w:color w:val="333333"/>
          <w:sz w:val="28"/>
          <w:szCs w:val="28"/>
          <w:shd w:val="clear" w:color="auto" w:fill="FFFFFF"/>
        </w:rPr>
        <w:t>链传动，从而带动</w:t>
      </w:r>
      <w:r>
        <w:rPr>
          <w:rFonts w:asciiTheme="minorEastAsia" w:hAnsiTheme="minorEastAsia" w:cs="Helvetica" w:hint="eastAsia"/>
          <w:color w:val="333333"/>
          <w:sz w:val="28"/>
          <w:szCs w:val="28"/>
          <w:shd w:val="clear" w:color="auto" w:fill="FFFFFF"/>
        </w:rPr>
        <w:t>刮刀组件旋转，刮刀组件与烧结机篦条成单组或多组平行配置，</w:t>
      </w:r>
      <w:r w:rsidR="005C4900">
        <w:rPr>
          <w:rFonts w:asciiTheme="minorEastAsia" w:hAnsiTheme="minorEastAsia" w:cs="Helvetica" w:hint="eastAsia"/>
          <w:color w:val="333333"/>
          <w:sz w:val="28"/>
          <w:szCs w:val="28"/>
          <w:shd w:val="clear" w:color="auto" w:fill="FFFFFF"/>
        </w:rPr>
        <w:t>对篦条进行旋切清塞。</w:t>
      </w:r>
    </w:p>
    <w:p w:rsidR="00B70DFF" w:rsidRPr="002A1A1D" w:rsidRDefault="005C4900" w:rsidP="00ED570B">
      <w:pPr>
        <w:widowControl/>
        <w:spacing w:line="375" w:lineRule="atLeast"/>
        <w:ind w:firstLine="480"/>
        <w:jc w:val="left"/>
        <w:rPr>
          <w:rFonts w:asciiTheme="minorEastAsia" w:hAnsiTheme="minorEastAsia" w:cs="Helvetica"/>
          <w:color w:val="333333"/>
          <w:sz w:val="28"/>
          <w:szCs w:val="28"/>
          <w:shd w:val="clear" w:color="auto" w:fill="FFFFFF"/>
        </w:rPr>
      </w:pPr>
      <w:r>
        <w:rPr>
          <w:rFonts w:asciiTheme="minorEastAsia" w:hAnsiTheme="minorEastAsia" w:cs="Times New Roman" w:hint="eastAsia"/>
          <w:color w:val="000000"/>
          <w:kern w:val="0"/>
          <w:sz w:val="28"/>
          <w:szCs w:val="28"/>
        </w:rPr>
        <w:t>烧结机旋切刮篦式清塞装置</w:t>
      </w:r>
      <w:bookmarkStart w:id="0" w:name="_GoBack"/>
      <w:bookmarkEnd w:id="0"/>
      <w:r>
        <w:rPr>
          <w:rFonts w:asciiTheme="minorEastAsia" w:hAnsiTheme="minorEastAsia" w:cs="Helvetica" w:hint="eastAsia"/>
          <w:color w:val="333333"/>
          <w:sz w:val="28"/>
          <w:szCs w:val="28"/>
          <w:shd w:val="clear" w:color="auto" w:fill="FFFFFF"/>
        </w:rPr>
        <w:t>经振动后，又进行旋切的双重作用，可彻底清除</w:t>
      </w:r>
      <w:r w:rsidR="00B70DFF">
        <w:rPr>
          <w:rFonts w:asciiTheme="minorEastAsia" w:hAnsiTheme="minorEastAsia" w:cs="Helvetica" w:hint="eastAsia"/>
          <w:color w:val="333333"/>
          <w:sz w:val="28"/>
          <w:szCs w:val="28"/>
          <w:shd w:val="clear" w:color="auto" w:fill="FFFFFF"/>
        </w:rPr>
        <w:t>经振打后</w:t>
      </w:r>
      <w:r>
        <w:rPr>
          <w:rFonts w:asciiTheme="minorEastAsia" w:hAnsiTheme="minorEastAsia" w:cs="Helvetica" w:hint="eastAsia"/>
          <w:color w:val="333333"/>
          <w:sz w:val="28"/>
          <w:szCs w:val="28"/>
          <w:shd w:val="clear" w:color="auto" w:fill="FFFFFF"/>
        </w:rPr>
        <w:t>篦条</w:t>
      </w:r>
      <w:r>
        <w:rPr>
          <w:rFonts w:asciiTheme="minorEastAsia" w:hAnsiTheme="minorEastAsia" w:cs="Helvetica" w:hint="eastAsia"/>
          <w:color w:val="333333"/>
          <w:sz w:val="28"/>
          <w:szCs w:val="28"/>
          <w:shd w:val="clear" w:color="auto" w:fill="FFFFFF"/>
        </w:rPr>
        <w:t>的糊塞问题</w:t>
      </w:r>
      <w:r w:rsidR="00B70DFF">
        <w:rPr>
          <w:rFonts w:asciiTheme="minorEastAsia" w:hAnsiTheme="minorEastAsia" w:cs="Helvetica" w:hint="eastAsia"/>
          <w:color w:val="333333"/>
          <w:sz w:val="28"/>
          <w:szCs w:val="28"/>
          <w:shd w:val="clear" w:color="auto" w:fill="FFFFFF"/>
        </w:rPr>
        <w:t>，</w:t>
      </w:r>
      <w:r w:rsidRPr="002A1A1D">
        <w:rPr>
          <w:rFonts w:asciiTheme="minorEastAsia" w:hAnsiTheme="minorEastAsia" w:cs="Helvetica"/>
          <w:color w:val="333333"/>
          <w:sz w:val="28"/>
          <w:szCs w:val="28"/>
          <w:shd w:val="clear" w:color="auto" w:fill="FFFFFF"/>
        </w:rPr>
        <w:t>避免箅条被糊堵住的现象，保证烧结生产的顺行，减少清理工作量，减轻清理人员的劳动强度。</w:t>
      </w:r>
    </w:p>
    <w:p w:rsidR="00621875" w:rsidRPr="002A1A1D" w:rsidRDefault="00B17D98" w:rsidP="00ED570B">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2.</w:t>
      </w:r>
      <w:r w:rsidR="00621875" w:rsidRPr="002A1A1D">
        <w:rPr>
          <w:rFonts w:asciiTheme="minorEastAsia" w:hAnsiTheme="minorEastAsia" w:cs="Helvetica" w:hint="eastAsia"/>
          <w:color w:val="333333"/>
          <w:sz w:val="28"/>
          <w:szCs w:val="28"/>
          <w:shd w:val="clear" w:color="auto" w:fill="FFFFFF"/>
        </w:rPr>
        <w:t>结构特点</w:t>
      </w:r>
    </w:p>
    <w:p w:rsidR="00621875" w:rsidRPr="002A1A1D" w:rsidRDefault="00621875"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1）具有先进的设计理念，电机功率小，节约能耗；</w:t>
      </w:r>
    </w:p>
    <w:p w:rsidR="005E418C" w:rsidRPr="002A1A1D" w:rsidRDefault="00621875"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2）</w:t>
      </w:r>
      <w:r w:rsidR="005E418C" w:rsidRPr="002A1A1D">
        <w:rPr>
          <w:rFonts w:asciiTheme="minorEastAsia" w:hAnsiTheme="minorEastAsia" w:cs="Helvetica" w:hint="eastAsia"/>
          <w:color w:val="333333"/>
          <w:sz w:val="28"/>
          <w:szCs w:val="28"/>
          <w:shd w:val="clear" w:color="auto" w:fill="FFFFFF"/>
        </w:rPr>
        <w:t>可不停机，在线清进行烧结机篦条堵塞问题；</w:t>
      </w:r>
    </w:p>
    <w:p w:rsidR="005E418C" w:rsidRPr="002A1A1D" w:rsidRDefault="005E418C"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3）</w:t>
      </w:r>
      <w:r w:rsidR="00621875" w:rsidRPr="002A1A1D">
        <w:rPr>
          <w:rFonts w:asciiTheme="minorEastAsia" w:hAnsiTheme="minorEastAsia" w:cs="Helvetica" w:hint="eastAsia"/>
          <w:color w:val="333333"/>
          <w:sz w:val="28"/>
          <w:szCs w:val="28"/>
          <w:shd w:val="clear" w:color="auto" w:fill="FFFFFF"/>
        </w:rPr>
        <w:t>设计合理，结构简单，运行可靠，安装方便，维护量小</w:t>
      </w:r>
      <w:r w:rsidRPr="002A1A1D">
        <w:rPr>
          <w:rFonts w:asciiTheme="minorEastAsia" w:hAnsiTheme="minorEastAsia" w:cs="Helvetica" w:hint="eastAsia"/>
          <w:color w:val="333333"/>
          <w:sz w:val="28"/>
          <w:szCs w:val="28"/>
          <w:shd w:val="clear" w:color="auto" w:fill="FFFFFF"/>
        </w:rPr>
        <w:t>；</w:t>
      </w:r>
    </w:p>
    <w:p w:rsidR="005E418C" w:rsidRPr="002A1A1D" w:rsidRDefault="005E418C"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4）可采用就地+远程+DCS控制，便于实现机械自动化作业。</w:t>
      </w:r>
    </w:p>
    <w:p w:rsidR="00347A63" w:rsidRPr="002A1A1D" w:rsidRDefault="00347A63"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3</w:t>
      </w:r>
      <w:r w:rsidR="00B17D98" w:rsidRPr="002A1A1D">
        <w:rPr>
          <w:rFonts w:asciiTheme="minorEastAsia" w:hAnsiTheme="minorEastAsia" w:cs="Helvetica" w:hint="eastAsia"/>
          <w:color w:val="333333"/>
          <w:sz w:val="28"/>
          <w:szCs w:val="28"/>
          <w:shd w:val="clear" w:color="auto" w:fill="FFFFFF"/>
        </w:rPr>
        <w:t>.</w:t>
      </w:r>
      <w:r w:rsidRPr="002A1A1D">
        <w:rPr>
          <w:rFonts w:asciiTheme="minorEastAsia" w:hAnsiTheme="minorEastAsia" w:cs="Helvetica" w:hint="eastAsia"/>
          <w:color w:val="333333"/>
          <w:sz w:val="28"/>
          <w:szCs w:val="28"/>
          <w:shd w:val="clear" w:color="auto" w:fill="FFFFFF"/>
        </w:rPr>
        <w:t>使用方法</w:t>
      </w:r>
    </w:p>
    <w:p w:rsidR="00347A63" w:rsidRPr="002A1A1D" w:rsidRDefault="00FA26A3"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将本装置安装在烧结机台车返程，为避免机尾温度高，建议安装在烧结机头部，例如24个风箱的，可安装在4、5号风箱处。接通电</w:t>
      </w:r>
      <w:r w:rsidRPr="002A1A1D">
        <w:rPr>
          <w:rFonts w:asciiTheme="minorEastAsia" w:hAnsiTheme="minorEastAsia" w:cs="Helvetica" w:hint="eastAsia"/>
          <w:color w:val="333333"/>
          <w:sz w:val="28"/>
          <w:szCs w:val="28"/>
          <w:shd w:val="clear" w:color="auto" w:fill="FFFFFF"/>
        </w:rPr>
        <w:lastRenderedPageBreak/>
        <w:t>源后即可使用，为减少对篦条的过渡损坏，可间隔6～10小时启动该设备一次，每次启动的时间以</w:t>
      </w:r>
      <w:r w:rsidR="005E418C" w:rsidRPr="002A1A1D">
        <w:rPr>
          <w:rFonts w:asciiTheme="minorEastAsia" w:hAnsiTheme="minorEastAsia" w:cs="Helvetica" w:hint="eastAsia"/>
          <w:color w:val="333333"/>
          <w:sz w:val="28"/>
          <w:szCs w:val="28"/>
          <w:shd w:val="clear" w:color="auto" w:fill="FFFFFF"/>
        </w:rPr>
        <w:t>烧结机转一周的时间为基准。</w:t>
      </w:r>
    </w:p>
    <w:p w:rsidR="005E418C" w:rsidRPr="002A1A1D" w:rsidRDefault="005E418C" w:rsidP="00621875">
      <w:pPr>
        <w:widowControl/>
        <w:spacing w:line="375" w:lineRule="atLeast"/>
        <w:ind w:firstLine="480"/>
        <w:jc w:val="left"/>
        <w:rPr>
          <w:rFonts w:asciiTheme="minorEastAsia" w:hAnsiTheme="minorEastAsia" w:cs="Helvetica"/>
          <w:color w:val="333333"/>
          <w:sz w:val="28"/>
          <w:szCs w:val="28"/>
          <w:shd w:val="clear" w:color="auto" w:fill="FFFFFF"/>
        </w:rPr>
      </w:pPr>
      <w:r w:rsidRPr="002A1A1D">
        <w:rPr>
          <w:rFonts w:asciiTheme="minorEastAsia" w:hAnsiTheme="minorEastAsia" w:cs="Helvetica" w:hint="eastAsia"/>
          <w:color w:val="333333"/>
          <w:sz w:val="28"/>
          <w:szCs w:val="28"/>
          <w:shd w:val="clear" w:color="auto" w:fill="FFFFFF"/>
        </w:rPr>
        <w:t>使用时根据台车振打的部位安装，沿台车宽度方向可并排安装两至三台或前后错位安装。</w:t>
      </w:r>
    </w:p>
    <w:sectPr w:rsidR="005E418C" w:rsidRPr="002A1A1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CD" w:rsidRDefault="00324ECD" w:rsidP="00B17D98">
      <w:r>
        <w:separator/>
      </w:r>
    </w:p>
  </w:endnote>
  <w:endnote w:type="continuationSeparator" w:id="0">
    <w:p w:rsidR="00324ECD" w:rsidRDefault="00324ECD" w:rsidP="00B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CD" w:rsidRDefault="00324ECD" w:rsidP="00B17D98">
      <w:r>
        <w:separator/>
      </w:r>
    </w:p>
  </w:footnote>
  <w:footnote w:type="continuationSeparator" w:id="0">
    <w:p w:rsidR="00324ECD" w:rsidRDefault="00324ECD" w:rsidP="00B17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98" w:rsidRPr="00B17D98" w:rsidRDefault="00B17D98">
    <w:pPr>
      <w:pStyle w:val="a4"/>
      <w:rPr>
        <w:b/>
      </w:rPr>
    </w:pPr>
    <w:r w:rsidRPr="00B17D98">
      <w:rPr>
        <w:rFonts w:hint="eastAsia"/>
        <w:b/>
      </w:rPr>
      <w:t>洛阳广盈机械设备有限公司</w:t>
    </w:r>
    <w:r w:rsidRPr="00B17D98">
      <w:rPr>
        <w:b/>
      </w:rPr>
      <w:ptab w:relativeTo="margin" w:alignment="center" w:leader="none"/>
    </w:r>
    <w:r w:rsidRPr="00B17D98">
      <w:rPr>
        <w:b/>
      </w:rPr>
      <w:ptab w:relativeTo="margin" w:alignment="right" w:leader="none"/>
    </w:r>
    <w:r w:rsidR="005C4900" w:rsidRPr="005C4900">
      <w:rPr>
        <w:rFonts w:asciiTheme="minorEastAsia" w:hAnsiTheme="minorEastAsia" w:cs="Times New Roman" w:hint="eastAsia"/>
        <w:b/>
        <w:color w:val="000000"/>
        <w:kern w:val="0"/>
        <w:sz w:val="21"/>
        <w:szCs w:val="21"/>
      </w:rPr>
      <w:t>烧结机旋切刮篦式清塞装置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A3"/>
    <w:rsid w:val="00115E10"/>
    <w:rsid w:val="00132357"/>
    <w:rsid w:val="0014009E"/>
    <w:rsid w:val="00292FC3"/>
    <w:rsid w:val="002A1A1D"/>
    <w:rsid w:val="002B722E"/>
    <w:rsid w:val="002D64F8"/>
    <w:rsid w:val="00324ECD"/>
    <w:rsid w:val="00347A63"/>
    <w:rsid w:val="004354A3"/>
    <w:rsid w:val="005C4900"/>
    <w:rsid w:val="005E418C"/>
    <w:rsid w:val="00621875"/>
    <w:rsid w:val="008A7B0A"/>
    <w:rsid w:val="00906097"/>
    <w:rsid w:val="009840AA"/>
    <w:rsid w:val="009B5A9F"/>
    <w:rsid w:val="00B17D98"/>
    <w:rsid w:val="00B552CA"/>
    <w:rsid w:val="00B70DFF"/>
    <w:rsid w:val="00DD7B04"/>
    <w:rsid w:val="00E708B2"/>
    <w:rsid w:val="00ED570B"/>
    <w:rsid w:val="00EF6C1A"/>
    <w:rsid w:val="00FA26A3"/>
    <w:rsid w:val="00FF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5E10"/>
    <w:rPr>
      <w:sz w:val="18"/>
      <w:szCs w:val="18"/>
    </w:rPr>
  </w:style>
  <w:style w:type="character" w:customStyle="1" w:styleId="Char">
    <w:name w:val="批注框文本 Char"/>
    <w:basedOn w:val="a0"/>
    <w:link w:val="a3"/>
    <w:uiPriority w:val="99"/>
    <w:semiHidden/>
    <w:rsid w:val="00115E10"/>
    <w:rPr>
      <w:sz w:val="18"/>
      <w:szCs w:val="18"/>
    </w:rPr>
  </w:style>
  <w:style w:type="paragraph" w:styleId="a4">
    <w:name w:val="header"/>
    <w:basedOn w:val="a"/>
    <w:link w:val="Char0"/>
    <w:uiPriority w:val="99"/>
    <w:unhideWhenUsed/>
    <w:rsid w:val="00B17D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7D98"/>
    <w:rPr>
      <w:sz w:val="18"/>
      <w:szCs w:val="18"/>
    </w:rPr>
  </w:style>
  <w:style w:type="paragraph" w:styleId="a5">
    <w:name w:val="footer"/>
    <w:basedOn w:val="a"/>
    <w:link w:val="Char1"/>
    <w:uiPriority w:val="99"/>
    <w:unhideWhenUsed/>
    <w:rsid w:val="00B17D98"/>
    <w:pPr>
      <w:tabs>
        <w:tab w:val="center" w:pos="4153"/>
        <w:tab w:val="right" w:pos="8306"/>
      </w:tabs>
      <w:snapToGrid w:val="0"/>
      <w:jc w:val="left"/>
    </w:pPr>
    <w:rPr>
      <w:sz w:val="18"/>
      <w:szCs w:val="18"/>
    </w:rPr>
  </w:style>
  <w:style w:type="character" w:customStyle="1" w:styleId="Char1">
    <w:name w:val="页脚 Char"/>
    <w:basedOn w:val="a0"/>
    <w:link w:val="a5"/>
    <w:uiPriority w:val="99"/>
    <w:rsid w:val="00B17D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5E10"/>
    <w:rPr>
      <w:sz w:val="18"/>
      <w:szCs w:val="18"/>
    </w:rPr>
  </w:style>
  <w:style w:type="character" w:customStyle="1" w:styleId="Char">
    <w:name w:val="批注框文本 Char"/>
    <w:basedOn w:val="a0"/>
    <w:link w:val="a3"/>
    <w:uiPriority w:val="99"/>
    <w:semiHidden/>
    <w:rsid w:val="00115E10"/>
    <w:rPr>
      <w:sz w:val="18"/>
      <w:szCs w:val="18"/>
    </w:rPr>
  </w:style>
  <w:style w:type="paragraph" w:styleId="a4">
    <w:name w:val="header"/>
    <w:basedOn w:val="a"/>
    <w:link w:val="Char0"/>
    <w:uiPriority w:val="99"/>
    <w:unhideWhenUsed/>
    <w:rsid w:val="00B17D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17D98"/>
    <w:rPr>
      <w:sz w:val="18"/>
      <w:szCs w:val="18"/>
    </w:rPr>
  </w:style>
  <w:style w:type="paragraph" w:styleId="a5">
    <w:name w:val="footer"/>
    <w:basedOn w:val="a"/>
    <w:link w:val="Char1"/>
    <w:uiPriority w:val="99"/>
    <w:unhideWhenUsed/>
    <w:rsid w:val="00B17D98"/>
    <w:pPr>
      <w:tabs>
        <w:tab w:val="center" w:pos="4153"/>
        <w:tab w:val="right" w:pos="8306"/>
      </w:tabs>
      <w:snapToGrid w:val="0"/>
      <w:jc w:val="left"/>
    </w:pPr>
    <w:rPr>
      <w:sz w:val="18"/>
      <w:szCs w:val="18"/>
    </w:rPr>
  </w:style>
  <w:style w:type="character" w:customStyle="1" w:styleId="Char1">
    <w:name w:val="页脚 Char"/>
    <w:basedOn w:val="a0"/>
    <w:link w:val="a5"/>
    <w:uiPriority w:val="99"/>
    <w:rsid w:val="00B17D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4571">
      <w:bodyDiv w:val="1"/>
      <w:marLeft w:val="0"/>
      <w:marRight w:val="0"/>
      <w:marTop w:val="0"/>
      <w:marBottom w:val="0"/>
      <w:divBdr>
        <w:top w:val="none" w:sz="0" w:space="0" w:color="auto"/>
        <w:left w:val="none" w:sz="0" w:space="0" w:color="auto"/>
        <w:bottom w:val="none" w:sz="0" w:space="0" w:color="auto"/>
        <w:right w:val="none" w:sz="0" w:space="0" w:color="auto"/>
      </w:divBdr>
      <w:divsChild>
        <w:div w:id="1975676676">
          <w:marLeft w:val="240"/>
          <w:marRight w:val="240"/>
          <w:marTop w:val="0"/>
          <w:marBottom w:val="0"/>
          <w:divBdr>
            <w:top w:val="none" w:sz="0" w:space="0" w:color="auto"/>
            <w:left w:val="none" w:sz="0" w:space="0" w:color="auto"/>
            <w:bottom w:val="none" w:sz="0" w:space="0" w:color="auto"/>
            <w:right w:val="none" w:sz="0" w:space="0" w:color="auto"/>
          </w:divBdr>
        </w:div>
        <w:div w:id="130485312">
          <w:marLeft w:val="240"/>
          <w:marRight w:val="240"/>
          <w:marTop w:val="0"/>
          <w:marBottom w:val="0"/>
          <w:divBdr>
            <w:top w:val="none" w:sz="0" w:space="0" w:color="auto"/>
            <w:left w:val="none" w:sz="0" w:space="0" w:color="auto"/>
            <w:bottom w:val="none" w:sz="0" w:space="0" w:color="auto"/>
            <w:right w:val="none" w:sz="0" w:space="0" w:color="auto"/>
          </w:divBdr>
        </w:div>
        <w:div w:id="1999914631">
          <w:marLeft w:val="240"/>
          <w:marRight w:val="240"/>
          <w:marTop w:val="0"/>
          <w:marBottom w:val="0"/>
          <w:divBdr>
            <w:top w:val="none" w:sz="0" w:space="0" w:color="auto"/>
            <w:left w:val="none" w:sz="0" w:space="0" w:color="auto"/>
            <w:bottom w:val="none" w:sz="0" w:space="0" w:color="auto"/>
            <w:right w:val="none" w:sz="0" w:space="0" w:color="auto"/>
          </w:divBdr>
        </w:div>
      </w:divsChild>
    </w:div>
    <w:div w:id="1897466336">
      <w:bodyDiv w:val="1"/>
      <w:marLeft w:val="0"/>
      <w:marRight w:val="0"/>
      <w:marTop w:val="0"/>
      <w:marBottom w:val="0"/>
      <w:divBdr>
        <w:top w:val="none" w:sz="0" w:space="0" w:color="auto"/>
        <w:left w:val="none" w:sz="0" w:space="0" w:color="auto"/>
        <w:bottom w:val="none" w:sz="0" w:space="0" w:color="auto"/>
        <w:right w:val="none" w:sz="0" w:space="0" w:color="auto"/>
      </w:divBdr>
      <w:divsChild>
        <w:div w:id="2093769878">
          <w:marLeft w:val="0"/>
          <w:marRight w:val="0"/>
          <w:marTop w:val="0"/>
          <w:marBottom w:val="0"/>
          <w:divBdr>
            <w:top w:val="none" w:sz="0" w:space="0" w:color="auto"/>
            <w:left w:val="none" w:sz="0" w:space="0" w:color="auto"/>
            <w:bottom w:val="none" w:sz="0" w:space="0" w:color="auto"/>
            <w:right w:val="none" w:sz="0" w:space="0" w:color="auto"/>
          </w:divBdr>
        </w:div>
        <w:div w:id="20280369">
          <w:marLeft w:val="0"/>
          <w:marRight w:val="0"/>
          <w:marTop w:val="0"/>
          <w:marBottom w:val="0"/>
          <w:divBdr>
            <w:top w:val="none" w:sz="0" w:space="0" w:color="auto"/>
            <w:left w:val="none" w:sz="0" w:space="0" w:color="auto"/>
            <w:bottom w:val="none" w:sz="0" w:space="0" w:color="auto"/>
            <w:right w:val="none" w:sz="0" w:space="0" w:color="auto"/>
          </w:divBdr>
        </w:div>
        <w:div w:id="733116421">
          <w:marLeft w:val="0"/>
          <w:marRight w:val="0"/>
          <w:marTop w:val="0"/>
          <w:marBottom w:val="0"/>
          <w:divBdr>
            <w:top w:val="none" w:sz="0" w:space="0" w:color="auto"/>
            <w:left w:val="none" w:sz="0" w:space="0" w:color="auto"/>
            <w:bottom w:val="none" w:sz="0" w:space="0" w:color="auto"/>
            <w:right w:val="none" w:sz="0" w:space="0" w:color="auto"/>
          </w:divBdr>
        </w:div>
        <w:div w:id="2067799493">
          <w:marLeft w:val="0"/>
          <w:marRight w:val="0"/>
          <w:marTop w:val="0"/>
          <w:marBottom w:val="0"/>
          <w:divBdr>
            <w:top w:val="none" w:sz="0" w:space="0" w:color="auto"/>
            <w:left w:val="none" w:sz="0" w:space="0" w:color="auto"/>
            <w:bottom w:val="none" w:sz="0" w:space="0" w:color="auto"/>
            <w:right w:val="none" w:sz="0" w:space="0" w:color="auto"/>
          </w:divBdr>
        </w:div>
        <w:div w:id="71875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5</cp:revision>
  <cp:lastPrinted>2018-01-20T07:58:00Z</cp:lastPrinted>
  <dcterms:created xsi:type="dcterms:W3CDTF">2018-01-20T06:05:00Z</dcterms:created>
  <dcterms:modified xsi:type="dcterms:W3CDTF">2018-01-20T08:01:00Z</dcterms:modified>
</cp:coreProperties>
</file>